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E4D" w:rsidRPr="00E9035E" w:rsidRDefault="007A0E4D" w:rsidP="007A0E4D">
      <w:pPr>
        <w:ind w:left="495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E">
        <w:rPr>
          <w:rFonts w:ascii="Times New Roman" w:hAnsi="Times New Roman" w:cs="Times New Roman"/>
          <w:b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Cs/>
          <w:sz w:val="24"/>
          <w:szCs w:val="24"/>
        </w:rPr>
        <w:t>1</w:t>
      </w:r>
    </w:p>
    <w:p w:rsidR="007A0E4D" w:rsidRPr="00E9035E" w:rsidRDefault="007A0E4D" w:rsidP="007A0E4D">
      <w:pPr>
        <w:ind w:left="495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E">
        <w:rPr>
          <w:rFonts w:ascii="Times New Roman" w:hAnsi="Times New Roman" w:cs="Times New Roman"/>
          <w:bCs/>
          <w:sz w:val="24"/>
          <w:szCs w:val="24"/>
        </w:rPr>
        <w:t>do protokołu Komisji K</w:t>
      </w:r>
      <w:r>
        <w:rPr>
          <w:rFonts w:ascii="Times New Roman" w:hAnsi="Times New Roman" w:cs="Times New Roman"/>
          <w:bCs/>
          <w:sz w:val="24"/>
          <w:szCs w:val="24"/>
        </w:rPr>
        <w:t>walifikacyjnej</w:t>
      </w:r>
    </w:p>
    <w:p w:rsidR="007A0E4D" w:rsidRDefault="007A0E4D" w:rsidP="007A0E4D">
      <w:pPr>
        <w:ind w:left="4962"/>
      </w:pPr>
      <w:r w:rsidRPr="00E9035E">
        <w:rPr>
          <w:rFonts w:ascii="Times New Roman" w:hAnsi="Times New Roman" w:cs="Times New Roman"/>
          <w:bCs/>
          <w:sz w:val="24"/>
          <w:szCs w:val="24"/>
        </w:rPr>
        <w:t>z dnia 2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E9035E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11</w:t>
      </w:r>
      <w:r w:rsidRPr="00E9035E">
        <w:rPr>
          <w:rFonts w:ascii="Times New Roman" w:hAnsi="Times New Roman" w:cs="Times New Roman"/>
          <w:bCs/>
          <w:sz w:val="24"/>
          <w:szCs w:val="24"/>
        </w:rPr>
        <w:t>.2021r.</w:t>
      </w:r>
    </w:p>
    <w:p w:rsidR="007A0E4D" w:rsidRDefault="007A0E4D" w:rsidP="007A0E4D"/>
    <w:p w:rsidR="007A0E4D" w:rsidRDefault="007A0E4D" w:rsidP="007A0E4D">
      <w:r>
        <w:t>URZĄD GMINY</w:t>
      </w:r>
    </w:p>
    <w:p w:rsidR="007A0E4D" w:rsidRDefault="007A0E4D" w:rsidP="007A0E4D">
      <w:r>
        <w:t>W TOKARNI</w:t>
      </w:r>
    </w:p>
    <w:p w:rsidR="007A0E4D" w:rsidRDefault="007A0E4D" w:rsidP="007A0E4D">
      <w:r>
        <w:t>32-436 TOKARNIA 380</w:t>
      </w:r>
    </w:p>
    <w:p w:rsidR="007A0E4D" w:rsidRDefault="007A0E4D" w:rsidP="007A0E4D"/>
    <w:p w:rsidR="007A0E4D" w:rsidRPr="0099364F" w:rsidRDefault="007A0E4D" w:rsidP="007A0E4D">
      <w:pPr>
        <w:spacing w:after="0" w:line="240" w:lineRule="auto"/>
        <w:jc w:val="center"/>
        <w:rPr>
          <w:sz w:val="24"/>
          <w:szCs w:val="24"/>
        </w:rPr>
      </w:pPr>
      <w:r w:rsidRPr="0099364F">
        <w:rPr>
          <w:sz w:val="24"/>
          <w:szCs w:val="24"/>
        </w:rPr>
        <w:t>INFORMACJA O WYNIKU NABORU</w:t>
      </w:r>
    </w:p>
    <w:p w:rsidR="007A0E4D" w:rsidRPr="0099364F" w:rsidRDefault="007A0E4D" w:rsidP="007A0E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stanowisko Dyrektora Kliszczackiego Centrum Kultury w Tokarni</w:t>
      </w:r>
    </w:p>
    <w:p w:rsidR="007A0E4D" w:rsidRDefault="007A0E4D" w:rsidP="007A0E4D">
      <w:pPr>
        <w:spacing w:after="0" w:line="240" w:lineRule="auto"/>
        <w:jc w:val="center"/>
      </w:pPr>
    </w:p>
    <w:p w:rsidR="007A0E4D" w:rsidRPr="0099364F" w:rsidRDefault="007A0E4D" w:rsidP="007A0E4D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color w:val="000000"/>
          <w:sz w:val="24"/>
          <w:szCs w:val="24"/>
          <w:lang/>
        </w:rPr>
      </w:pPr>
      <w:r w:rsidRPr="0099364F">
        <w:rPr>
          <w:rFonts w:ascii="Times New Roman" w:eastAsia="Tahoma" w:hAnsi="Times New Roman" w:cs="Times New Roman"/>
          <w:color w:val="000000"/>
          <w:sz w:val="24"/>
          <w:szCs w:val="24"/>
          <w:lang/>
        </w:rPr>
        <w:t>Na podstawie art. 11 ust. 1 i art. 13 Ustawy z dnia 21 listopada 2008 r. o pracownikach samorządowych (tj. Dz. U. 2019, poz. 1282) oraz §12 załącznika do Zarządzenia Nr 86/2009 Wójta Gminy Tokarnia z dnia 30 grudnia 2009 r. w sprawie szczegółowej procedury naboru pracowników na wolne stanowiska urzędnicze w Urzędzie Gminy oraz na stanowiska kierowników gminnych jednostek orga</w:t>
      </w:r>
      <w:r>
        <w:rPr>
          <w:rFonts w:ascii="Times New Roman" w:eastAsia="Tahoma" w:hAnsi="Times New Roman" w:cs="Times New Roman"/>
          <w:color w:val="000000"/>
          <w:sz w:val="24"/>
          <w:szCs w:val="24"/>
          <w:lang/>
        </w:rPr>
        <w:t xml:space="preserve">nizacyjnych w Gminie Tokarnia, </w:t>
      </w:r>
      <w:r w:rsidRPr="0099364F">
        <w:rPr>
          <w:rFonts w:ascii="Times New Roman" w:eastAsia="Tahoma" w:hAnsi="Times New Roman" w:cs="Times New Roman"/>
          <w:color w:val="000000"/>
          <w:sz w:val="24"/>
          <w:szCs w:val="24"/>
          <w:lang/>
        </w:rPr>
        <w:t xml:space="preserve">Komisja </w:t>
      </w:r>
      <w:r>
        <w:rPr>
          <w:rFonts w:ascii="Times New Roman" w:eastAsia="Tahoma" w:hAnsi="Times New Roman" w:cs="Times New Roman"/>
          <w:color w:val="000000"/>
          <w:sz w:val="24"/>
          <w:szCs w:val="24"/>
          <w:lang/>
        </w:rPr>
        <w:t>Kwalifikacyjna</w:t>
      </w:r>
      <w:r w:rsidRPr="0099364F">
        <w:rPr>
          <w:rFonts w:ascii="Times New Roman" w:eastAsia="Tahoma" w:hAnsi="Times New Roman" w:cs="Times New Roman"/>
          <w:color w:val="000000"/>
          <w:sz w:val="24"/>
          <w:szCs w:val="24"/>
          <w:lang/>
        </w:rPr>
        <w:t xml:space="preserve"> w wyniku zakończenia procedury naboru na ww. stanowisko informuje, że: </w:t>
      </w:r>
    </w:p>
    <w:p w:rsidR="007A0E4D" w:rsidRPr="0099364F" w:rsidRDefault="007A0E4D" w:rsidP="007A0E4D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7A0E4D" w:rsidRPr="0099364F" w:rsidRDefault="007A0E4D" w:rsidP="007A0E4D">
      <w:pPr>
        <w:jc w:val="center"/>
        <w:rPr>
          <w:rFonts w:ascii="Times New Roman" w:hAnsi="Times New Roman" w:cs="Times New Roman"/>
          <w:sz w:val="24"/>
          <w:szCs w:val="24"/>
        </w:rPr>
      </w:pPr>
      <w:r w:rsidRPr="0099364F">
        <w:rPr>
          <w:rFonts w:ascii="Times New Roman" w:hAnsi="Times New Roman" w:cs="Times New Roman"/>
          <w:sz w:val="24"/>
          <w:szCs w:val="24"/>
        </w:rPr>
        <w:t>został wybrany</w:t>
      </w:r>
    </w:p>
    <w:p w:rsidR="007A0E4D" w:rsidRPr="0099364F" w:rsidRDefault="007A0E4D" w:rsidP="007A0E4D">
      <w:pPr>
        <w:jc w:val="center"/>
        <w:rPr>
          <w:rFonts w:ascii="Times New Roman" w:hAnsi="Times New Roman" w:cs="Times New Roman"/>
          <w:sz w:val="24"/>
          <w:szCs w:val="24"/>
        </w:rPr>
      </w:pPr>
      <w:r w:rsidRPr="0099364F">
        <w:rPr>
          <w:rFonts w:ascii="Times New Roman" w:hAnsi="Times New Roman" w:cs="Times New Roman"/>
          <w:sz w:val="24"/>
          <w:szCs w:val="24"/>
        </w:rPr>
        <w:t>Pan</w:t>
      </w:r>
    </w:p>
    <w:p w:rsidR="007A0E4D" w:rsidRPr="0099364F" w:rsidRDefault="007A0E4D" w:rsidP="007A0E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Bartłomiej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Dyrcz</w:t>
      </w:r>
      <w:proofErr w:type="spellEnd"/>
    </w:p>
    <w:p w:rsidR="007A0E4D" w:rsidRPr="0099364F" w:rsidRDefault="007A0E4D" w:rsidP="007A0E4D">
      <w:pPr>
        <w:jc w:val="center"/>
        <w:rPr>
          <w:rFonts w:ascii="Times New Roman" w:hAnsi="Times New Roman" w:cs="Times New Roman"/>
          <w:sz w:val="24"/>
          <w:szCs w:val="24"/>
        </w:rPr>
      </w:pPr>
      <w:r w:rsidRPr="0099364F">
        <w:rPr>
          <w:rFonts w:ascii="Times New Roman" w:hAnsi="Times New Roman" w:cs="Times New Roman"/>
          <w:sz w:val="24"/>
          <w:szCs w:val="24"/>
        </w:rPr>
        <w:t xml:space="preserve">zamieszkały – Gmina </w:t>
      </w:r>
      <w:r>
        <w:rPr>
          <w:rFonts w:ascii="Times New Roman" w:hAnsi="Times New Roman" w:cs="Times New Roman"/>
          <w:sz w:val="24"/>
          <w:szCs w:val="24"/>
        </w:rPr>
        <w:t>Tokarnia</w:t>
      </w:r>
    </w:p>
    <w:p w:rsidR="007A0E4D" w:rsidRDefault="007A0E4D" w:rsidP="007A0E4D"/>
    <w:p w:rsidR="007A0E4D" w:rsidRPr="0099364F" w:rsidRDefault="007A0E4D" w:rsidP="007A0E4D">
      <w:pPr>
        <w:jc w:val="both"/>
        <w:rPr>
          <w:rFonts w:ascii="Times New Roman" w:hAnsi="Times New Roman" w:cs="Times New Roman"/>
          <w:sz w:val="24"/>
          <w:szCs w:val="24"/>
        </w:rPr>
      </w:pPr>
      <w:r w:rsidRPr="0099364F">
        <w:rPr>
          <w:rFonts w:ascii="Times New Roman" w:hAnsi="Times New Roman" w:cs="Times New Roman"/>
          <w:sz w:val="24"/>
          <w:szCs w:val="24"/>
        </w:rPr>
        <w:t>UZASADNIENIE DOKONANEGO WYBORU:</w:t>
      </w:r>
    </w:p>
    <w:p w:rsidR="007A0E4D" w:rsidRPr="0099364F" w:rsidRDefault="007A0E4D" w:rsidP="007A0E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0E4D" w:rsidRPr="0099364F" w:rsidRDefault="007A0E4D" w:rsidP="007A0E4D">
      <w:pPr>
        <w:jc w:val="both"/>
        <w:rPr>
          <w:rFonts w:ascii="Times New Roman" w:hAnsi="Times New Roman" w:cs="Times New Roman"/>
          <w:sz w:val="24"/>
          <w:szCs w:val="24"/>
        </w:rPr>
      </w:pPr>
      <w:r w:rsidRPr="0099364F">
        <w:rPr>
          <w:rFonts w:ascii="Times New Roman" w:hAnsi="Times New Roman" w:cs="Times New Roman"/>
          <w:sz w:val="24"/>
          <w:szCs w:val="24"/>
        </w:rPr>
        <w:t xml:space="preserve">Komisja Konkursowa przeprowadziła postępowanie kwalifikacyjne, pozwalające ustalić wiedzę, predyspozycje i umiejętności kandydata. Kandydat spełniał wymogi formalne. Komisja wskazała do objęcia przedmiotowego stanowiska - Pana </w:t>
      </w:r>
      <w:r>
        <w:rPr>
          <w:rFonts w:ascii="Times New Roman" w:hAnsi="Times New Roman" w:cs="Times New Roman"/>
          <w:sz w:val="24"/>
          <w:szCs w:val="24"/>
        </w:rPr>
        <w:t xml:space="preserve">Bartłomieja </w:t>
      </w:r>
      <w:proofErr w:type="spellStart"/>
      <w:r>
        <w:rPr>
          <w:rFonts w:ascii="Times New Roman" w:hAnsi="Times New Roman" w:cs="Times New Roman"/>
          <w:sz w:val="24"/>
          <w:szCs w:val="24"/>
        </w:rPr>
        <w:t>Dyrcza</w:t>
      </w:r>
      <w:proofErr w:type="spellEnd"/>
      <w:r w:rsidRPr="0099364F">
        <w:rPr>
          <w:rFonts w:ascii="Times New Roman" w:hAnsi="Times New Roman" w:cs="Times New Roman"/>
          <w:sz w:val="24"/>
          <w:szCs w:val="24"/>
        </w:rPr>
        <w:t>.</w:t>
      </w:r>
    </w:p>
    <w:p w:rsidR="007A0E4D" w:rsidRDefault="007A0E4D" w:rsidP="007A0E4D">
      <w:pPr>
        <w:jc w:val="both"/>
      </w:pPr>
    </w:p>
    <w:p w:rsidR="007A0E4D" w:rsidRDefault="007A0E4D" w:rsidP="007A0E4D">
      <w:pPr>
        <w:jc w:val="both"/>
      </w:pPr>
    </w:p>
    <w:p w:rsidR="007A0E4D" w:rsidRDefault="007A0E4D" w:rsidP="007A0E4D">
      <w:pPr>
        <w:jc w:val="both"/>
      </w:pPr>
    </w:p>
    <w:p w:rsidR="007A0E4D" w:rsidRPr="004F214B" w:rsidRDefault="007A0E4D" w:rsidP="007A0E4D">
      <w:pPr>
        <w:tabs>
          <w:tab w:val="center" w:pos="4535"/>
          <w:tab w:val="left" w:pos="6379"/>
          <w:tab w:val="right" w:pos="9071"/>
        </w:tabs>
        <w:spacing w:after="0" w:line="240" w:lineRule="auto"/>
      </w:pPr>
      <w:r>
        <w:tab/>
      </w:r>
      <w:r>
        <w:tab/>
      </w:r>
      <w:r w:rsidRPr="004F214B">
        <w:t>Wójt Gminy Tokarnia</w:t>
      </w:r>
    </w:p>
    <w:p w:rsidR="007A0E4D" w:rsidRPr="004F214B" w:rsidRDefault="007A0E4D" w:rsidP="007A0E4D">
      <w:pPr>
        <w:tabs>
          <w:tab w:val="left" w:pos="6096"/>
        </w:tabs>
        <w:spacing w:after="0" w:line="240" w:lineRule="auto"/>
      </w:pPr>
      <w:r>
        <w:tab/>
      </w:r>
      <w:r w:rsidRPr="004F214B">
        <w:t>/-/ mgr inż. Marek Kluska</w:t>
      </w:r>
    </w:p>
    <w:p w:rsidR="007A0E4D" w:rsidRPr="004F214B" w:rsidRDefault="007A0E4D" w:rsidP="007A0E4D"/>
    <w:p w:rsidR="007A0E4D" w:rsidRPr="004F214B" w:rsidRDefault="007A0E4D" w:rsidP="007A0E4D"/>
    <w:p w:rsidR="00A55ED8" w:rsidRPr="007A0E4D" w:rsidRDefault="00A55ED8">
      <w:pPr>
        <w:rPr>
          <w:bCs/>
        </w:rPr>
      </w:pPr>
      <w:bookmarkStart w:id="0" w:name="_GoBack"/>
      <w:bookmarkEnd w:id="0"/>
    </w:p>
    <w:sectPr w:rsidR="00A55ED8" w:rsidRPr="007A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255"/>
    <w:rsid w:val="00552255"/>
    <w:rsid w:val="007A0E4D"/>
    <w:rsid w:val="00A5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EAC68-18C4-42C2-9274-1B6EF42C7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0E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956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Kobiałka</dc:creator>
  <cp:keywords/>
  <dc:description/>
  <cp:lastModifiedBy>Beata Kobiałka</cp:lastModifiedBy>
  <cp:revision>2</cp:revision>
  <dcterms:created xsi:type="dcterms:W3CDTF">2021-11-30T07:48:00Z</dcterms:created>
  <dcterms:modified xsi:type="dcterms:W3CDTF">2021-11-30T07:48:00Z</dcterms:modified>
</cp:coreProperties>
</file>